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CF" w:rsidRPr="00DC28CF" w:rsidRDefault="00663B5B" w:rsidP="00DC28CF">
      <w:pPr>
        <w:jc w:val="center"/>
        <w:rPr>
          <w:rFonts w:asciiTheme="majorHAnsi" w:hAnsiTheme="majorHAnsi"/>
        </w:rPr>
      </w:pPr>
      <w:r w:rsidRPr="00DC28CF">
        <w:rPr>
          <w:rFonts w:asciiTheme="majorHAnsi" w:hAnsiTheme="majorHAnsi" w:cs="Times New Roman"/>
          <w:b/>
          <w:sz w:val="36"/>
          <w:szCs w:val="36"/>
        </w:rPr>
        <w:t>Памятка «Как действовать, если Вы столкнулись с пропагандой экстремизма»</w:t>
      </w:r>
    </w:p>
    <w:p w:rsidR="00DC28CF" w:rsidRPr="00DC28CF" w:rsidRDefault="00663B5B">
      <w:pPr>
        <w:rPr>
          <w:b/>
          <w:sz w:val="24"/>
          <w:szCs w:val="24"/>
        </w:rPr>
      </w:pPr>
      <w:r w:rsidRPr="00DC28CF">
        <w:rPr>
          <w:b/>
          <w:i/>
          <w:sz w:val="24"/>
          <w:szCs w:val="24"/>
        </w:rPr>
        <w:t>Ситуации: 1.</w:t>
      </w:r>
      <w:r w:rsidRPr="00DC28CF">
        <w:rPr>
          <w:sz w:val="24"/>
          <w:szCs w:val="24"/>
        </w:rPr>
        <w:t xml:space="preserve"> Распространяемая неизвестными лицами </w:t>
      </w:r>
      <w:r w:rsidRPr="00DC28CF">
        <w:rPr>
          <w:b/>
          <w:sz w:val="24"/>
          <w:szCs w:val="24"/>
        </w:rPr>
        <w:t>печатная продукция</w:t>
      </w:r>
      <w:r w:rsidRPr="00DC28CF">
        <w:rPr>
          <w:sz w:val="24"/>
          <w:szCs w:val="24"/>
        </w:rPr>
        <w:t xml:space="preserve"> не имеет выходных данных, указания на принадлежность к общественной либо религиозной организации, предположительно содержит материал </w:t>
      </w:r>
      <w:r w:rsidRPr="00DC28CF">
        <w:rPr>
          <w:b/>
          <w:sz w:val="24"/>
          <w:szCs w:val="24"/>
        </w:rPr>
        <w:t>экстремистской направленности</w:t>
      </w:r>
      <w:r w:rsidRPr="00DC28CF">
        <w:rPr>
          <w:sz w:val="24"/>
          <w:szCs w:val="24"/>
        </w:rPr>
        <w:t xml:space="preserve">, то есть </w:t>
      </w:r>
      <w:r w:rsidRPr="00DC28CF">
        <w:rPr>
          <w:b/>
          <w:i/>
          <w:sz w:val="24"/>
          <w:szCs w:val="24"/>
        </w:rPr>
        <w:t>направленный на возбуждение ненависти, либо вражды, а также на унижение достоинства человека, либо группы лиц по признакам пола, расы, национальности, языка, происхождения, отношения к религии.</w:t>
      </w:r>
      <w:r w:rsidRPr="00DC28CF">
        <w:rPr>
          <w:b/>
          <w:sz w:val="24"/>
          <w:szCs w:val="24"/>
        </w:rPr>
        <w:t xml:space="preserve"> </w:t>
      </w:r>
    </w:p>
    <w:p w:rsidR="00DC28CF" w:rsidRPr="00DC28CF" w:rsidRDefault="00DC28CF">
      <w:pPr>
        <w:rPr>
          <w:sz w:val="24"/>
          <w:szCs w:val="24"/>
        </w:rPr>
      </w:pPr>
      <w:r w:rsidRPr="00DC28CF">
        <w:rPr>
          <w:b/>
          <w:i/>
          <w:sz w:val="24"/>
          <w:szCs w:val="24"/>
        </w:rPr>
        <w:t>Ситуации: 2.</w:t>
      </w:r>
      <w:r w:rsidR="00663B5B" w:rsidRPr="00DC28CF">
        <w:rPr>
          <w:sz w:val="24"/>
          <w:szCs w:val="24"/>
        </w:rPr>
        <w:t xml:space="preserve"> </w:t>
      </w:r>
      <w:proofErr w:type="gramStart"/>
      <w:r w:rsidR="00663B5B" w:rsidRPr="00DC28CF">
        <w:rPr>
          <w:sz w:val="24"/>
          <w:szCs w:val="24"/>
        </w:rPr>
        <w:t>Представитель</w:t>
      </w:r>
      <w:proofErr w:type="gramEnd"/>
      <w:r w:rsidR="00663B5B" w:rsidRPr="00DC28CF">
        <w:rPr>
          <w:sz w:val="24"/>
          <w:szCs w:val="24"/>
        </w:rPr>
        <w:t xml:space="preserve"> какой</w:t>
      </w:r>
      <w:r w:rsidRPr="00DC28CF">
        <w:rPr>
          <w:sz w:val="24"/>
          <w:szCs w:val="24"/>
        </w:rPr>
        <w:t>-</w:t>
      </w:r>
      <w:r w:rsidR="00663B5B" w:rsidRPr="00DC28CF">
        <w:rPr>
          <w:sz w:val="24"/>
          <w:szCs w:val="24"/>
        </w:rPr>
        <w:t xml:space="preserve"> либо религиозной или общественной организации в устной форме ведет </w:t>
      </w:r>
      <w:r w:rsidR="00663B5B" w:rsidRPr="00DC28CF">
        <w:rPr>
          <w:b/>
          <w:sz w:val="24"/>
          <w:szCs w:val="24"/>
        </w:rPr>
        <w:t>пропаганду превосходства одной религии</w:t>
      </w:r>
      <w:r w:rsidR="00663B5B" w:rsidRPr="00DC28CF">
        <w:rPr>
          <w:sz w:val="24"/>
          <w:szCs w:val="24"/>
        </w:rPr>
        <w:t xml:space="preserve"> над другой, либо </w:t>
      </w:r>
      <w:r w:rsidR="00663B5B" w:rsidRPr="00DC28CF">
        <w:rPr>
          <w:b/>
          <w:sz w:val="24"/>
          <w:szCs w:val="24"/>
        </w:rPr>
        <w:t>расового, национального или социального превосходства одних групп населения над другими,</w:t>
      </w:r>
      <w:r w:rsidR="00663B5B" w:rsidRPr="00DC28CF">
        <w:rPr>
          <w:sz w:val="24"/>
          <w:szCs w:val="24"/>
        </w:rPr>
        <w:t xml:space="preserve"> грубо выражается в адрес исповедуемой гражданами религии, их расовой, национальной или социальной принадлежности.</w:t>
      </w:r>
    </w:p>
    <w:p w:rsidR="00DC28CF" w:rsidRPr="00DC28CF" w:rsidRDefault="00DC28CF">
      <w:pPr>
        <w:rPr>
          <w:sz w:val="24"/>
          <w:szCs w:val="24"/>
        </w:rPr>
      </w:pPr>
      <w:r w:rsidRPr="00DC28CF">
        <w:rPr>
          <w:b/>
          <w:i/>
          <w:sz w:val="24"/>
          <w:szCs w:val="24"/>
        </w:rPr>
        <w:t>Ситуации: 3.</w:t>
      </w:r>
      <w:r w:rsidR="00663B5B" w:rsidRPr="00DC28CF">
        <w:rPr>
          <w:sz w:val="24"/>
          <w:szCs w:val="24"/>
        </w:rPr>
        <w:t xml:space="preserve"> Представитель организации, деятельность которой в действительности признана судом экстремистской и запрещена на территории Российской Федерации, просит у граждан помощи и содействия в его пропагандистской работе. </w:t>
      </w:r>
    </w:p>
    <w:p w:rsidR="00DC28CF" w:rsidRDefault="00663B5B">
      <w:r w:rsidRPr="00DC28CF">
        <w:rPr>
          <w:b/>
          <w:sz w:val="32"/>
          <w:szCs w:val="32"/>
        </w:rPr>
        <w:t>Что предпринять:</w:t>
      </w:r>
      <w:r>
        <w:t xml:space="preserve"> </w:t>
      </w:r>
    </w:p>
    <w:p w:rsidR="00DC28CF" w:rsidRDefault="00663B5B">
      <w:pPr>
        <w:rPr>
          <w:b/>
          <w:sz w:val="28"/>
          <w:szCs w:val="28"/>
        </w:rPr>
      </w:pPr>
      <w:r>
        <w:t xml:space="preserve">В ситуациях 1, 2. Данные деяния нарушают нормы п. 6 ст. 3 Федерального закона от 26.09.1997 № 125-ФЗ «О свободе совести и религиозных объединениях» и подпадают под признаки преступления в соответствии со ст. 282 Уголовного кодекса РФ. </w:t>
      </w:r>
      <w:proofErr w:type="gramStart"/>
      <w:r>
        <w:t xml:space="preserve">У распространителя информации </w:t>
      </w:r>
      <w:r w:rsidR="00DC28CF">
        <w:t xml:space="preserve">                                                                         </w:t>
      </w:r>
      <w:r w:rsidRPr="00DC28CF">
        <w:rPr>
          <w:b/>
          <w:sz w:val="28"/>
          <w:szCs w:val="28"/>
        </w:rPr>
        <w:t xml:space="preserve">необходимо выяснить, от какой религиозной или общественной организации осуществляется пропаганда, выяснить личные данные этого лица (ФИО, паспортные данные), по возможности зафиксировать действия экстремистской направленности на </w:t>
      </w:r>
      <w:proofErr w:type="spellStart"/>
      <w:r w:rsidRPr="00DC28CF">
        <w:rPr>
          <w:b/>
          <w:sz w:val="28"/>
          <w:szCs w:val="28"/>
        </w:rPr>
        <w:t>звуко</w:t>
      </w:r>
      <w:proofErr w:type="spellEnd"/>
      <w:r w:rsidRPr="00DC28CF">
        <w:rPr>
          <w:b/>
          <w:sz w:val="28"/>
          <w:szCs w:val="28"/>
        </w:rPr>
        <w:t xml:space="preserve"> или видеозаписывающую аппаратуру, попросить при данных обстоятельствах присутствовать знакомых, соседей или иных лиц, после чего обратиться с заявлением в нижеупомянутые органы государственной власти. </w:t>
      </w:r>
      <w:proofErr w:type="gramEnd"/>
    </w:p>
    <w:p w:rsidR="00DC28CF" w:rsidRDefault="00663B5B">
      <w:r>
        <w:t xml:space="preserve">Перечень литературы, запрещенной по решению суда на территории Российской Федерации, опубликован на сайте Министерства юстиции РФ </w:t>
      </w:r>
      <w:r w:rsidRPr="00DC28CF">
        <w:rPr>
          <w:b/>
        </w:rPr>
        <w:t xml:space="preserve">http://minjust.ru/ru/extremist-materials. </w:t>
      </w:r>
      <w:r>
        <w:t>Печатная продукция, распространяемая религиозными или иными общественными организациями, должна иметь маркировку с официальным полным наименованием данной организации.</w:t>
      </w:r>
    </w:p>
    <w:p w:rsidR="00FD174C" w:rsidRPr="00DC28CF" w:rsidRDefault="00663B5B" w:rsidP="00DC28CF">
      <w:pPr>
        <w:rPr>
          <w:b/>
          <w:sz w:val="28"/>
          <w:szCs w:val="28"/>
          <w:u w:val="single"/>
        </w:rPr>
      </w:pPr>
      <w:r>
        <w:t xml:space="preserve"> </w:t>
      </w:r>
      <w:r w:rsidRPr="00DC28CF">
        <w:rPr>
          <w:b/>
          <w:sz w:val="28"/>
          <w:szCs w:val="28"/>
        </w:rPr>
        <w:t>В случае</w:t>
      </w:r>
      <w:proofErr w:type="gramStart"/>
      <w:r w:rsidRPr="00DC28CF">
        <w:rPr>
          <w:b/>
          <w:sz w:val="28"/>
          <w:szCs w:val="28"/>
        </w:rPr>
        <w:t>,</w:t>
      </w:r>
      <w:proofErr w:type="gramEnd"/>
      <w:r w:rsidRPr="00DC28CF">
        <w:rPr>
          <w:b/>
          <w:sz w:val="28"/>
          <w:szCs w:val="28"/>
        </w:rPr>
        <w:t xml:space="preserve"> если в листовке, журнале, брошюре и т.д. нет данных о полном наименовании организации, распространяющей печатную продукцию, либо она содержит материалы предположительно экстремистского содержания, рекомендуется немедленно обратиться в районный отдел полиции или районную прокуратуру с заявлением о проверке законности деятельности данной организации (приложив к заявлению образец распространяемой печатной продукции). </w:t>
      </w:r>
      <w:r w:rsidRPr="00DC28CF">
        <w:rPr>
          <w:sz w:val="28"/>
          <w:szCs w:val="28"/>
        </w:rPr>
        <w:t>Либо позвонить по телефон</w:t>
      </w:r>
      <w:r w:rsidR="00DC28CF" w:rsidRPr="00DC28CF">
        <w:rPr>
          <w:sz w:val="28"/>
          <w:szCs w:val="28"/>
        </w:rPr>
        <w:t>у</w:t>
      </w:r>
      <w:r w:rsidR="00DC28CF">
        <w:rPr>
          <w:b/>
          <w:sz w:val="28"/>
          <w:szCs w:val="28"/>
        </w:rPr>
        <w:t xml:space="preserve"> </w:t>
      </w:r>
      <w:r w:rsidRPr="00DC28CF">
        <w:rPr>
          <w:b/>
          <w:sz w:val="28"/>
          <w:szCs w:val="28"/>
        </w:rPr>
        <w:t>:</w:t>
      </w:r>
      <w:r w:rsidRPr="00DC28CF">
        <w:rPr>
          <w:b/>
          <w:sz w:val="32"/>
          <w:szCs w:val="32"/>
          <w:u w:val="single"/>
        </w:rPr>
        <w:t>Единый экстренный канал помощи для любых операторов мобильной связи 112</w:t>
      </w:r>
    </w:p>
    <w:p w:rsidR="00551D5F" w:rsidRDefault="00551D5F"/>
    <w:p w:rsidR="00551D5F" w:rsidRDefault="00551D5F"/>
    <w:p w:rsidR="00551D5F" w:rsidRDefault="00551D5F"/>
    <w:p w:rsidR="00551D5F" w:rsidRDefault="00551D5F"/>
    <w:p w:rsidR="00551D5F" w:rsidRDefault="00551D5F"/>
    <w:p w:rsidR="00551D5F" w:rsidRDefault="00551D5F"/>
    <w:p w:rsidR="00551D5F" w:rsidRDefault="00551D5F"/>
    <w:p w:rsidR="00551D5F" w:rsidRDefault="00551D5F"/>
    <w:p w:rsidR="00551D5F" w:rsidRDefault="00551D5F"/>
    <w:p w:rsidR="00551D5F" w:rsidRPr="00551D5F" w:rsidRDefault="00551D5F" w:rsidP="00551D5F">
      <w:pP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8"/>
          <w:szCs w:val="38"/>
        </w:rPr>
      </w:pPr>
      <w:r w:rsidRPr="00551D5F">
        <w:rPr>
          <w:rFonts w:ascii="Verdana" w:eastAsia="Times New Roman" w:hAnsi="Verdana" w:cs="Times New Roman"/>
          <w:color w:val="000000"/>
          <w:kern w:val="36"/>
          <w:sz w:val="38"/>
          <w:szCs w:val="38"/>
        </w:rPr>
        <w:t>Памятка для родителей учащихся образовательных учреждений в рамках противодействия экстремизму в молодёжной среде</w:t>
      </w:r>
    </w:p>
    <w:p w:rsidR="00551D5F" w:rsidRPr="00551D5F" w:rsidRDefault="00551D5F" w:rsidP="0055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51D5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Уважаемые родители!</w:t>
      </w:r>
    </w:p>
    <w:p w:rsidR="00551D5F" w:rsidRPr="00551D5F" w:rsidRDefault="00551D5F" w:rsidP="0055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51D5F" w:rsidRPr="00551D5F" w:rsidRDefault="00551D5F" w:rsidP="0055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51D5F">
        <w:rPr>
          <w:rFonts w:ascii="Verdana" w:eastAsia="Times New Roman" w:hAnsi="Verdana" w:cs="Times New Roman"/>
          <w:color w:val="000000"/>
          <w:sz w:val="20"/>
          <w:szCs w:val="20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  <w:r w:rsidRPr="00551D5F">
        <w:rPr>
          <w:rFonts w:ascii="Verdana" w:eastAsia="Times New Roman" w:hAnsi="Verdana" w:cs="Times New Roman"/>
          <w:color w:val="000000"/>
          <w:sz w:val="20"/>
        </w:rPr>
        <w:tab/>
      </w:r>
    </w:p>
    <w:p w:rsidR="00551D5F" w:rsidRPr="00551D5F" w:rsidRDefault="00551D5F" w:rsidP="0055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51D5F" w:rsidRPr="00551D5F" w:rsidRDefault="00551D5F" w:rsidP="0055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551D5F">
        <w:rPr>
          <w:rFonts w:ascii="Verdana" w:eastAsia="Times New Roman" w:hAnsi="Verdana" w:cs="Times New Roman"/>
          <w:color w:val="000000"/>
          <w:sz w:val="20"/>
          <w:szCs w:val="20"/>
        </w:rPr>
        <w:t>Одной из форм проявления экстремизма является распространение фашистской и неонацистской символики: - специфическая символика (свастика, символы фашистской Германии, изображение фашистского приветствия (приветствие римских легионеров), а также:</w:t>
      </w:r>
      <w:proofErr w:type="gramEnd"/>
    </w:p>
    <w:p w:rsidR="00551D5F" w:rsidRPr="00551D5F" w:rsidRDefault="00551D5F" w:rsidP="00551D5F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proofErr w:type="gramStart"/>
      <w:r w:rsidRPr="00551D5F">
        <w:rPr>
          <w:rFonts w:ascii="Verdana" w:eastAsia="Times New Roman" w:hAnsi="Verdana" w:cs="Times New Roman"/>
          <w:color w:val="111111"/>
          <w:sz w:val="20"/>
          <w:szCs w:val="20"/>
        </w:rPr>
        <w:t>- специфические наименования, термины, обозначения и словосочетания («фашист», «нацист», «скинхед» и т.п.); </w:t>
      </w:r>
      <w:proofErr w:type="gramEnd"/>
    </w:p>
    <w:p w:rsidR="00551D5F" w:rsidRPr="00551D5F" w:rsidRDefault="00551D5F" w:rsidP="00551D5F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551D5F">
        <w:rPr>
          <w:rFonts w:ascii="Verdana" w:eastAsia="Times New Roman" w:hAnsi="Verdana" w:cs="Times New Roman"/>
          <w:color w:val="111111"/>
          <w:sz w:val="20"/>
          <w:szCs w:val="20"/>
        </w:rPr>
        <w:t>- специфические унизительные или ругательные наименования и определения представителей какой-либо национальности («чернокожий», «</w:t>
      </w:r>
      <w:proofErr w:type="spellStart"/>
      <w:proofErr w:type="gramStart"/>
      <w:r w:rsidRPr="00551D5F">
        <w:rPr>
          <w:rFonts w:ascii="Verdana" w:eastAsia="Times New Roman" w:hAnsi="Verdana" w:cs="Times New Roman"/>
          <w:color w:val="111111"/>
          <w:sz w:val="20"/>
          <w:szCs w:val="20"/>
        </w:rPr>
        <w:t>азер</w:t>
      </w:r>
      <w:proofErr w:type="spellEnd"/>
      <w:proofErr w:type="gramEnd"/>
      <w:r w:rsidRPr="00551D5F">
        <w:rPr>
          <w:rFonts w:ascii="Verdana" w:eastAsia="Times New Roman" w:hAnsi="Verdana" w:cs="Times New Roman"/>
          <w:color w:val="111111"/>
          <w:sz w:val="20"/>
          <w:szCs w:val="20"/>
        </w:rPr>
        <w:t>» и т.п.); </w:t>
      </w:r>
    </w:p>
    <w:p w:rsidR="00551D5F" w:rsidRPr="00551D5F" w:rsidRDefault="00551D5F" w:rsidP="00551D5F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551D5F">
        <w:rPr>
          <w:rFonts w:ascii="Verdana" w:eastAsia="Times New Roman" w:hAnsi="Verdana" w:cs="Times New Roman"/>
          <w:color w:val="111111"/>
          <w:sz w:val="20"/>
          <w:szCs w:val="20"/>
        </w:rPr>
        <w:t>- специфический сленг или лексикон, распространенный в среде экстремистских формирований («русофоб», «ZOG» и т.п.); </w:t>
      </w:r>
    </w:p>
    <w:p w:rsidR="00551D5F" w:rsidRPr="00551D5F" w:rsidRDefault="00551D5F" w:rsidP="00551D5F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551D5F">
        <w:rPr>
          <w:rFonts w:ascii="Verdana" w:eastAsia="Times New Roman" w:hAnsi="Verdana" w:cs="Times New Roman"/>
          <w:color w:val="111111"/>
          <w:sz w:val="20"/>
          <w:szCs w:val="20"/>
        </w:rPr>
        <w:t xml:space="preserve">- специфические имена и клички известных и авторитетных лиц в конкретных радикальных движениях («Лимонов», «Тесак» и т.п.); - использование специфических кличек при написании </w:t>
      </w:r>
      <w:proofErr w:type="spellStart"/>
      <w:proofErr w:type="gramStart"/>
      <w:r w:rsidRPr="00551D5F">
        <w:rPr>
          <w:rFonts w:ascii="Verdana" w:eastAsia="Times New Roman" w:hAnsi="Verdana" w:cs="Times New Roman"/>
          <w:color w:val="111111"/>
          <w:sz w:val="20"/>
          <w:szCs w:val="20"/>
        </w:rPr>
        <w:t>интернет-материалов</w:t>
      </w:r>
      <w:proofErr w:type="spellEnd"/>
      <w:proofErr w:type="gramEnd"/>
      <w:r w:rsidRPr="00551D5F">
        <w:rPr>
          <w:rFonts w:ascii="Verdana" w:eastAsia="Times New Roman" w:hAnsi="Verdana" w:cs="Times New Roman"/>
          <w:color w:val="111111"/>
          <w:sz w:val="20"/>
          <w:szCs w:val="20"/>
        </w:rPr>
        <w:t xml:space="preserve"> («Фюрер», «</w:t>
      </w:r>
      <w:proofErr w:type="spellStart"/>
      <w:r w:rsidRPr="00551D5F">
        <w:rPr>
          <w:rFonts w:ascii="Verdana" w:eastAsia="Times New Roman" w:hAnsi="Verdana" w:cs="Times New Roman"/>
          <w:color w:val="111111"/>
          <w:sz w:val="20"/>
          <w:szCs w:val="20"/>
        </w:rPr>
        <w:t>White</w:t>
      </w:r>
      <w:proofErr w:type="spellEnd"/>
      <w:r w:rsidRPr="00551D5F">
        <w:rPr>
          <w:rFonts w:ascii="Verdana" w:eastAsia="Times New Roman" w:hAnsi="Verdana" w:cs="Times New Roman"/>
          <w:color w:val="111111"/>
          <w:sz w:val="20"/>
          <w:szCs w:val="20"/>
        </w:rPr>
        <w:t xml:space="preserve"> </w:t>
      </w:r>
      <w:proofErr w:type="spellStart"/>
      <w:r w:rsidRPr="00551D5F">
        <w:rPr>
          <w:rFonts w:ascii="Verdana" w:eastAsia="Times New Roman" w:hAnsi="Verdana" w:cs="Times New Roman"/>
          <w:color w:val="111111"/>
          <w:sz w:val="20"/>
          <w:szCs w:val="20"/>
        </w:rPr>
        <w:t>warrior</w:t>
      </w:r>
      <w:proofErr w:type="spellEnd"/>
      <w:r w:rsidRPr="00551D5F">
        <w:rPr>
          <w:rFonts w:ascii="Verdana" w:eastAsia="Times New Roman" w:hAnsi="Verdana" w:cs="Times New Roman"/>
          <w:color w:val="111111"/>
          <w:sz w:val="20"/>
          <w:szCs w:val="20"/>
        </w:rPr>
        <w:t>», «Геринг» и т.п.).</w:t>
      </w:r>
    </w:p>
    <w:p w:rsidR="00551D5F" w:rsidRPr="00551D5F" w:rsidRDefault="00551D5F" w:rsidP="0055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51D5F">
        <w:rPr>
          <w:rFonts w:ascii="Verdana" w:eastAsia="Times New Roman" w:hAnsi="Verdana" w:cs="Times New Roman"/>
          <w:color w:val="000000"/>
          <w:sz w:val="20"/>
          <w:szCs w:val="20"/>
        </w:rPr>
        <w:t xml:space="preserve">Внешние признаки: бритая голова, тяжелая камуфляжная обувь, как правило, с белыми шнурками, высоко подвернутые джинсы, куртка типа </w:t>
      </w:r>
      <w:proofErr w:type="spellStart"/>
      <w:r w:rsidRPr="00551D5F">
        <w:rPr>
          <w:rFonts w:ascii="Verdana" w:eastAsia="Times New Roman" w:hAnsi="Verdana" w:cs="Times New Roman"/>
          <w:color w:val="000000"/>
          <w:sz w:val="20"/>
          <w:szCs w:val="20"/>
        </w:rPr>
        <w:t>бомбер</w:t>
      </w:r>
      <w:proofErr w:type="spellEnd"/>
      <w:r w:rsidRPr="00551D5F">
        <w:rPr>
          <w:rFonts w:ascii="Verdana" w:eastAsia="Times New Roman" w:hAnsi="Verdana" w:cs="Times New Roman"/>
          <w:color w:val="000000"/>
          <w:sz w:val="20"/>
          <w:szCs w:val="20"/>
        </w:rPr>
        <w:t>, клетчатая рубашка.</w:t>
      </w:r>
    </w:p>
    <w:p w:rsidR="00551D5F" w:rsidRPr="00551D5F" w:rsidRDefault="00551D5F" w:rsidP="0055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51D5F">
        <w:rPr>
          <w:rFonts w:ascii="Verdana" w:eastAsia="Times New Roman" w:hAnsi="Verdana" w:cs="Times New Roman"/>
          <w:color w:val="000000"/>
          <w:sz w:val="20"/>
        </w:rPr>
        <w:tab/>
      </w:r>
    </w:p>
    <w:p w:rsidR="00551D5F" w:rsidRPr="00551D5F" w:rsidRDefault="00551D5F" w:rsidP="0055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51D5F">
        <w:rPr>
          <w:rFonts w:ascii="Verdana" w:eastAsia="Times New Roman" w:hAnsi="Verdana" w:cs="Times New Roman"/>
          <w:color w:val="000000"/>
          <w:sz w:val="20"/>
          <w:szCs w:val="20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 </w:t>
      </w:r>
    </w:p>
    <w:p w:rsidR="00551D5F" w:rsidRPr="00551D5F" w:rsidRDefault="00551D5F" w:rsidP="0055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51D5F">
        <w:rPr>
          <w:rFonts w:ascii="Verdana" w:eastAsia="Times New Roman" w:hAnsi="Verdana" w:cs="Times New Roman"/>
          <w:color w:val="000000"/>
          <w:sz w:val="20"/>
        </w:rPr>
        <w:tab/>
      </w:r>
    </w:p>
    <w:p w:rsidR="00551D5F" w:rsidRPr="00551D5F" w:rsidRDefault="00551D5F" w:rsidP="0055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551D5F">
        <w:rPr>
          <w:rFonts w:ascii="Verdana" w:eastAsia="Times New Roman" w:hAnsi="Verdana" w:cs="Times New Roman"/>
          <w:color w:val="000000"/>
          <w:sz w:val="20"/>
          <w:szCs w:val="20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 </w:t>
      </w:r>
      <w:proofErr w:type="gramEnd"/>
    </w:p>
    <w:p w:rsidR="00551D5F" w:rsidRPr="00551D5F" w:rsidRDefault="00551D5F" w:rsidP="0055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51D5F">
        <w:rPr>
          <w:rFonts w:ascii="Verdana" w:eastAsia="Times New Roman" w:hAnsi="Verdana" w:cs="Times New Roman"/>
          <w:color w:val="000000"/>
          <w:sz w:val="20"/>
        </w:rPr>
        <w:tab/>
      </w:r>
    </w:p>
    <w:p w:rsidR="00551D5F" w:rsidRPr="00551D5F" w:rsidRDefault="00551D5F" w:rsidP="0055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51D5F">
        <w:rPr>
          <w:rFonts w:ascii="Verdana" w:eastAsia="Times New Roman" w:hAnsi="Verdana" w:cs="Times New Roman"/>
          <w:color w:val="000000"/>
          <w:sz w:val="20"/>
          <w:szCs w:val="20"/>
        </w:rPr>
        <w:t xml:space="preserve"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</w:t>
      </w:r>
      <w:r w:rsidRPr="00551D5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период до двух лет, либо арестом на срок от 4 до 6 месяцев, либо лишением свободы на срок до 3 лет.</w:t>
      </w:r>
      <w:r w:rsidRPr="00551D5F">
        <w:rPr>
          <w:rFonts w:ascii="Verdana" w:eastAsia="Times New Roman" w:hAnsi="Verdana" w:cs="Times New Roman"/>
          <w:color w:val="000000"/>
          <w:sz w:val="20"/>
        </w:rPr>
        <w:t> </w:t>
      </w:r>
      <w:r w:rsidRPr="00551D5F">
        <w:rPr>
          <w:rFonts w:ascii="Verdana" w:eastAsia="Times New Roman" w:hAnsi="Verdana" w:cs="Times New Roman"/>
          <w:color w:val="000000"/>
          <w:sz w:val="20"/>
        </w:rPr>
        <w:tab/>
      </w:r>
    </w:p>
    <w:p w:rsidR="00551D5F" w:rsidRPr="00551D5F" w:rsidRDefault="00551D5F" w:rsidP="0055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51D5F" w:rsidRPr="00551D5F" w:rsidRDefault="00551D5F" w:rsidP="0055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51D5F">
        <w:rPr>
          <w:rFonts w:ascii="Verdana" w:eastAsia="Times New Roman" w:hAnsi="Verdana" w:cs="Times New Roman"/>
          <w:color w:val="000000"/>
          <w:sz w:val="20"/>
          <w:szCs w:val="20"/>
        </w:rPr>
        <w:t>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</w:t>
      </w:r>
    </w:p>
    <w:p w:rsidR="00551D5F" w:rsidRDefault="00551D5F" w:rsidP="00551D5F">
      <w:pPr>
        <w:spacing w:after="0" w:line="240" w:lineRule="auto"/>
        <w:rPr>
          <w:rFonts w:ascii="Verdana" w:eastAsia="Times New Roman" w:hAnsi="Verdana" w:cs="Times New Roman"/>
          <w:color w:val="486DAA"/>
          <w:sz w:val="20"/>
        </w:rPr>
      </w:pPr>
    </w:p>
    <w:p w:rsidR="00551D5F" w:rsidRDefault="00551D5F" w:rsidP="00551D5F">
      <w:pPr>
        <w:spacing w:after="0" w:line="240" w:lineRule="auto"/>
        <w:rPr>
          <w:rFonts w:ascii="Verdana" w:eastAsia="Times New Roman" w:hAnsi="Verdana" w:cs="Times New Roman"/>
          <w:color w:val="486DAA"/>
          <w:sz w:val="20"/>
        </w:rPr>
      </w:pPr>
    </w:p>
    <w:sectPr w:rsidR="00551D5F" w:rsidSect="00DC2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C633F"/>
    <w:multiLevelType w:val="multilevel"/>
    <w:tmpl w:val="531C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3B5B"/>
    <w:rsid w:val="00551D5F"/>
    <w:rsid w:val="00651E82"/>
    <w:rsid w:val="00663B5B"/>
    <w:rsid w:val="00DC28CF"/>
    <w:rsid w:val="00FD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4C"/>
  </w:style>
  <w:style w:type="paragraph" w:styleId="1">
    <w:name w:val="heading 1"/>
    <w:basedOn w:val="a"/>
    <w:link w:val="10"/>
    <w:uiPriority w:val="9"/>
    <w:qFormat/>
    <w:rsid w:val="00551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551D5F"/>
  </w:style>
  <w:style w:type="character" w:customStyle="1" w:styleId="apple-tab-span">
    <w:name w:val="apple-tab-span"/>
    <w:basedOn w:val="a0"/>
    <w:rsid w:val="00551D5F"/>
  </w:style>
  <w:style w:type="character" w:customStyle="1" w:styleId="apple-converted-space">
    <w:name w:val="apple-converted-space"/>
    <w:basedOn w:val="a0"/>
    <w:rsid w:val="0055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A6B4-D383-4124-AAE8-219E500C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89002834588</dc:creator>
  <cp:keywords/>
  <dc:description/>
  <cp:lastModifiedBy>сош3</cp:lastModifiedBy>
  <cp:revision>5</cp:revision>
  <cp:lastPrinted>2016-03-25T11:03:00Z</cp:lastPrinted>
  <dcterms:created xsi:type="dcterms:W3CDTF">2016-03-25T10:52:00Z</dcterms:created>
  <dcterms:modified xsi:type="dcterms:W3CDTF">2016-04-11T05:49:00Z</dcterms:modified>
</cp:coreProperties>
</file>